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762C" w:rsidRPr="0017762C" w:rsidRDefault="0017762C" w:rsidP="00907927">
      <w:pPr>
        <w:spacing w:line="308" w:lineRule="atLeast"/>
        <w:jc w:val="center"/>
        <w:outlineLvl w:val="0"/>
        <w:rPr>
          <w:rFonts w:ascii="Times New Roman" w:eastAsia="Times New Roman" w:hAnsi="Times New Roman" w:cs="Times New Roman"/>
          <w:b/>
          <w:bCs/>
          <w:color w:val="0070C0"/>
          <w:kern w:val="36"/>
          <w:sz w:val="24"/>
          <w:szCs w:val="24"/>
          <w:lang w:eastAsia="ru-RU"/>
        </w:rPr>
      </w:pPr>
      <w:r w:rsidRPr="0017762C">
        <w:rPr>
          <w:rFonts w:ascii="Times New Roman" w:eastAsia="Times New Roman" w:hAnsi="Times New Roman" w:cs="Times New Roman"/>
          <w:b/>
          <w:bCs/>
          <w:color w:val="0070C0"/>
          <w:kern w:val="36"/>
          <w:sz w:val="24"/>
          <w:szCs w:val="24"/>
          <w:lang w:eastAsia="ru-RU"/>
        </w:rPr>
        <w:t>Какие игрушки нужны ребенку в 2, 3 года</w:t>
      </w:r>
    </w:p>
    <w:p w:rsidR="0017762C" w:rsidRPr="0017762C" w:rsidRDefault="0017762C" w:rsidP="00907927">
      <w:pPr>
        <w:spacing w:line="240" w:lineRule="auto"/>
        <w:jc w:val="both"/>
        <w:rPr>
          <w:rFonts w:ascii="Times New Roman" w:eastAsia="Times New Roman" w:hAnsi="Times New Roman" w:cs="Times New Roman"/>
          <w:color w:val="000000"/>
          <w:sz w:val="30"/>
          <w:szCs w:val="30"/>
          <w:lang w:eastAsia="ru-RU"/>
        </w:rPr>
      </w:pPr>
      <w:r w:rsidRPr="0017762C">
        <w:rPr>
          <w:rFonts w:ascii="Times New Roman" w:eastAsia="Times New Roman" w:hAnsi="Times New Roman" w:cs="Times New Roman"/>
          <w:color w:val="000000"/>
          <w:sz w:val="24"/>
          <w:szCs w:val="24"/>
          <w:lang w:eastAsia="ru-RU"/>
        </w:rPr>
        <w:t xml:space="preserve">Игра малыша, которая выглядит так несерьезно со стороны, на самом деле является важной и достаточно сложной работой! Когда ребенок впервые пытается собрать </w:t>
      </w:r>
      <w:proofErr w:type="spellStart"/>
      <w:r w:rsidRPr="0017762C">
        <w:rPr>
          <w:rFonts w:ascii="Times New Roman" w:eastAsia="Times New Roman" w:hAnsi="Times New Roman" w:cs="Times New Roman"/>
          <w:color w:val="000000"/>
          <w:sz w:val="24"/>
          <w:szCs w:val="24"/>
          <w:lang w:eastAsia="ru-RU"/>
        </w:rPr>
        <w:t>пазл</w:t>
      </w:r>
      <w:proofErr w:type="spellEnd"/>
      <w:r w:rsidRPr="0017762C">
        <w:rPr>
          <w:rFonts w:ascii="Times New Roman" w:eastAsia="Times New Roman" w:hAnsi="Times New Roman" w:cs="Times New Roman"/>
          <w:color w:val="000000"/>
          <w:sz w:val="24"/>
          <w:szCs w:val="24"/>
          <w:lang w:eastAsia="ru-RU"/>
        </w:rPr>
        <w:t>, проталкивает мелкие игрушки в кубик с прорезями, листает или мнет первую книжку, он исследует мир, открывая каждый раз для себя все новые и новые свойства и закономерности. Какие игрушки нужны ребенку в 3 года? Какие игрушки обладают наибольшим развивающим эффектом? Читайте здесь!</w:t>
      </w:r>
    </w:p>
    <w:p w:rsidR="0017762C" w:rsidRPr="0017762C" w:rsidRDefault="0017762C" w:rsidP="00907927">
      <w:pPr>
        <w:spacing w:line="334" w:lineRule="atLeast"/>
        <w:jc w:val="both"/>
        <w:outlineLvl w:val="1"/>
        <w:rPr>
          <w:rFonts w:ascii="Times New Roman" w:eastAsia="Times New Roman" w:hAnsi="Times New Roman" w:cs="Times New Roman"/>
          <w:b/>
          <w:bCs/>
          <w:color w:val="0070C0"/>
          <w:sz w:val="26"/>
          <w:szCs w:val="26"/>
          <w:lang w:eastAsia="ru-RU"/>
        </w:rPr>
      </w:pPr>
      <w:r w:rsidRPr="0017762C">
        <w:rPr>
          <w:rFonts w:ascii="Times New Roman" w:eastAsia="Times New Roman" w:hAnsi="Times New Roman" w:cs="Times New Roman"/>
          <w:b/>
          <w:bCs/>
          <w:color w:val="0070C0"/>
          <w:sz w:val="24"/>
          <w:szCs w:val="24"/>
          <w:lang w:eastAsia="ru-RU"/>
        </w:rPr>
        <w:t>Мозаики для ребенка в 2, 3 года</w:t>
      </w:r>
    </w:p>
    <w:p w:rsidR="0017762C" w:rsidRPr="0017762C" w:rsidRDefault="0017762C" w:rsidP="00907927">
      <w:pPr>
        <w:spacing w:line="240" w:lineRule="auto"/>
        <w:jc w:val="both"/>
        <w:rPr>
          <w:rFonts w:ascii="Times New Roman" w:eastAsia="Times New Roman" w:hAnsi="Times New Roman" w:cs="Times New Roman"/>
          <w:color w:val="000000"/>
          <w:sz w:val="30"/>
          <w:szCs w:val="30"/>
          <w:lang w:eastAsia="ru-RU"/>
        </w:rPr>
      </w:pPr>
      <w:r w:rsidRPr="0017762C">
        <w:rPr>
          <w:rFonts w:ascii="Times New Roman" w:eastAsia="Times New Roman" w:hAnsi="Times New Roman" w:cs="Times New Roman"/>
          <w:color w:val="000000"/>
          <w:sz w:val="24"/>
          <w:szCs w:val="24"/>
          <w:lang w:eastAsia="ru-RU"/>
        </w:rPr>
        <w:t>Мозаики развивают очень многие умения и качества! А именно: собирая мозаику или паззл, ребенок тренирует зрительно-моторную координацию, узнает о форме и размере. Кроме того, малыш узнает и более «философские» вещи: все большое состоит из меньших частей. Мозаики и паззлы для ребенка 3 лет должны быть простыми. Крохе подойдут те мозаики, которые содержат от четырех до шести деталей и большие удобные ручки, которые дают возможность потянуть и вытащить деталь. Простые фигуры (круги и квадраты) – самые подходящие для начала.</w:t>
      </w:r>
    </w:p>
    <w:p w:rsidR="0017762C" w:rsidRPr="0017762C" w:rsidRDefault="0017762C" w:rsidP="00907927">
      <w:pPr>
        <w:spacing w:line="240" w:lineRule="auto"/>
        <w:jc w:val="center"/>
        <w:rPr>
          <w:rFonts w:ascii="Times New Roman" w:eastAsia="Times New Roman" w:hAnsi="Times New Roman" w:cs="Times New Roman"/>
          <w:color w:val="000000"/>
          <w:sz w:val="30"/>
          <w:szCs w:val="30"/>
          <w:lang w:eastAsia="ru-RU"/>
        </w:rPr>
      </w:pPr>
      <w:r>
        <w:rPr>
          <w:rFonts w:ascii="Times New Roman" w:eastAsia="Times New Roman" w:hAnsi="Times New Roman" w:cs="Times New Roman"/>
          <w:noProof/>
          <w:color w:val="000000"/>
          <w:sz w:val="24"/>
          <w:szCs w:val="24"/>
          <w:lang w:eastAsia="ru-RU"/>
        </w:rPr>
        <w:drawing>
          <wp:inline distT="0" distB="0" distL="0" distR="0">
            <wp:extent cx="5039995" cy="2881630"/>
            <wp:effectExtent l="19050" t="0" r="8255" b="0"/>
            <wp:docPr id="1" name="Рисунок 1" descr="Развивающие игрушки 2 год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звивающие игрушки 2 года "/>
                    <pic:cNvPicPr>
                      <a:picLocks noChangeAspect="1" noChangeArrowheads="1"/>
                    </pic:cNvPicPr>
                  </pic:nvPicPr>
                  <pic:blipFill>
                    <a:blip r:embed="rId4" cstate="print"/>
                    <a:srcRect/>
                    <a:stretch>
                      <a:fillRect/>
                    </a:stretch>
                  </pic:blipFill>
                  <pic:spPr bwMode="auto">
                    <a:xfrm>
                      <a:off x="0" y="0"/>
                      <a:ext cx="5039995" cy="2881630"/>
                    </a:xfrm>
                    <a:prstGeom prst="rect">
                      <a:avLst/>
                    </a:prstGeom>
                    <a:noFill/>
                    <a:ln w="9525">
                      <a:noFill/>
                      <a:miter lim="800000"/>
                      <a:headEnd/>
                      <a:tailEnd/>
                    </a:ln>
                  </pic:spPr>
                </pic:pic>
              </a:graphicData>
            </a:graphic>
          </wp:inline>
        </w:drawing>
      </w:r>
    </w:p>
    <w:p w:rsidR="0017762C" w:rsidRPr="0017762C" w:rsidRDefault="0017762C" w:rsidP="00907927">
      <w:pPr>
        <w:spacing w:line="334" w:lineRule="atLeast"/>
        <w:jc w:val="both"/>
        <w:outlineLvl w:val="1"/>
        <w:rPr>
          <w:rFonts w:ascii="Times New Roman" w:eastAsia="Times New Roman" w:hAnsi="Times New Roman" w:cs="Times New Roman"/>
          <w:b/>
          <w:bCs/>
          <w:color w:val="0070C0"/>
          <w:sz w:val="26"/>
          <w:szCs w:val="26"/>
          <w:lang w:eastAsia="ru-RU"/>
        </w:rPr>
      </w:pPr>
      <w:r w:rsidRPr="0017762C">
        <w:rPr>
          <w:rFonts w:ascii="Times New Roman" w:eastAsia="Times New Roman" w:hAnsi="Times New Roman" w:cs="Times New Roman"/>
          <w:b/>
          <w:bCs/>
          <w:color w:val="0070C0"/>
          <w:sz w:val="24"/>
          <w:szCs w:val="24"/>
          <w:lang w:eastAsia="ru-RU"/>
        </w:rPr>
        <w:t>Игрушки для сортировки по форме и цвету</w:t>
      </w:r>
    </w:p>
    <w:p w:rsidR="0017762C" w:rsidRPr="0017762C" w:rsidRDefault="0017762C" w:rsidP="00907927">
      <w:pPr>
        <w:spacing w:line="240" w:lineRule="auto"/>
        <w:jc w:val="both"/>
        <w:rPr>
          <w:rFonts w:ascii="Times New Roman" w:eastAsia="Times New Roman" w:hAnsi="Times New Roman" w:cs="Times New Roman"/>
          <w:color w:val="000000"/>
          <w:sz w:val="30"/>
          <w:szCs w:val="30"/>
          <w:lang w:eastAsia="ru-RU"/>
        </w:rPr>
      </w:pPr>
      <w:r w:rsidRPr="0017762C">
        <w:rPr>
          <w:rFonts w:ascii="Times New Roman" w:eastAsia="Times New Roman" w:hAnsi="Times New Roman" w:cs="Times New Roman"/>
          <w:color w:val="000000"/>
          <w:sz w:val="24"/>
          <w:szCs w:val="24"/>
          <w:lang w:eastAsia="ru-RU"/>
        </w:rPr>
        <w:t>Среди таких игрушек самые популярные – это кубики с прорезями и отверстиями. Малыш должен подобрать каждой фигурке свое окошко. Но играть можно и просто с кубиками! Например, у Вас есть кубики красного цвета (квадратные и треугольные) и синего (только треугольники). Положите перед малышом лист бумаги, нарисуйте на нем два круга, которые пересекаются. Попросите ребенка: «Возьми красный треугольный кубик! положи сюда!». Продолжайте: «А теперь возьми красный квадратный кубик. положи его сюда!», «А теперь найди треугольный кубик синего цвета! Куда его можно положить?» (помогите решить крохе, что можно поместить его на пересечение кругов). Спросите ребенка, что общего у данного кубика с его соседями (он такого же цвета, как квадрат и такой же формы, как синий треугольник). Однако помните о том, что такие занятия могут быть утомительны для малыша!</w:t>
      </w:r>
    </w:p>
    <w:p w:rsidR="0017762C" w:rsidRPr="0017762C" w:rsidRDefault="0017762C" w:rsidP="00907927">
      <w:pPr>
        <w:spacing w:line="334" w:lineRule="atLeast"/>
        <w:jc w:val="both"/>
        <w:outlineLvl w:val="1"/>
        <w:rPr>
          <w:rFonts w:ascii="Times New Roman" w:eastAsia="Times New Roman" w:hAnsi="Times New Roman" w:cs="Times New Roman"/>
          <w:b/>
          <w:bCs/>
          <w:color w:val="0070C0"/>
          <w:sz w:val="26"/>
          <w:szCs w:val="26"/>
          <w:lang w:eastAsia="ru-RU"/>
        </w:rPr>
      </w:pPr>
      <w:r w:rsidRPr="0017762C">
        <w:rPr>
          <w:rFonts w:ascii="Times New Roman" w:eastAsia="Times New Roman" w:hAnsi="Times New Roman" w:cs="Times New Roman"/>
          <w:b/>
          <w:bCs/>
          <w:color w:val="0070C0"/>
          <w:sz w:val="24"/>
          <w:szCs w:val="24"/>
          <w:lang w:eastAsia="ru-RU"/>
        </w:rPr>
        <w:t>Игрушки – каталки для детей</w:t>
      </w:r>
    </w:p>
    <w:p w:rsidR="0017762C" w:rsidRPr="0017762C" w:rsidRDefault="0017762C" w:rsidP="00907927">
      <w:pPr>
        <w:spacing w:line="240" w:lineRule="auto"/>
        <w:jc w:val="both"/>
        <w:rPr>
          <w:rFonts w:ascii="Times New Roman" w:eastAsia="Times New Roman" w:hAnsi="Times New Roman" w:cs="Times New Roman"/>
          <w:color w:val="000000"/>
          <w:sz w:val="30"/>
          <w:szCs w:val="30"/>
          <w:lang w:eastAsia="ru-RU"/>
        </w:rPr>
      </w:pPr>
      <w:r w:rsidRPr="0017762C">
        <w:rPr>
          <w:rFonts w:ascii="Times New Roman" w:eastAsia="Times New Roman" w:hAnsi="Times New Roman" w:cs="Times New Roman"/>
          <w:color w:val="000000"/>
          <w:sz w:val="24"/>
          <w:szCs w:val="24"/>
          <w:lang w:eastAsia="ru-RU"/>
        </w:rPr>
        <w:t xml:space="preserve">В чем смысл таких игрушек? Они дают ребенку поддержку, и он осмеливается двигаться быстрее, развивая свои моторные навыки. Малыш будет в восторге от устойчивой игрушки, которая не упадет, если ее толкать. Хорошо, если у игрушки удобная ручка, а если она издает звуки – счастью не будет пределов! Каталка поможет малышу оттачивать равновесие и координацию движений. Можно купить устойчивую коляску для кукол (малыш будет использовать ее в сюжетной игре в «дочки-матери»), тележку для покупок (играем в магазин). Постепенно от увлеченности просто действием (катанием предмета) ребенок перейдет к сюжетной игре: например, он может </w:t>
      </w:r>
      <w:r w:rsidRPr="0017762C">
        <w:rPr>
          <w:rFonts w:ascii="Times New Roman" w:eastAsia="Times New Roman" w:hAnsi="Times New Roman" w:cs="Times New Roman"/>
          <w:color w:val="000000"/>
          <w:sz w:val="24"/>
          <w:szCs w:val="24"/>
          <w:lang w:eastAsia="ru-RU"/>
        </w:rPr>
        <w:lastRenderedPageBreak/>
        <w:t>попытаться подвезти кота до кухни. Не ругайте маленького шофера! Лучше просто отвлеките его внимание, показав, что есть и другие пассажиры, которые хотят посетить кухню (его плюшевый мишка, резиновый крокодил).</w:t>
      </w:r>
    </w:p>
    <w:p w:rsidR="0017762C" w:rsidRPr="0017762C" w:rsidRDefault="0017762C" w:rsidP="00907927">
      <w:pPr>
        <w:spacing w:line="334" w:lineRule="atLeast"/>
        <w:jc w:val="both"/>
        <w:outlineLvl w:val="1"/>
        <w:rPr>
          <w:rFonts w:ascii="Times New Roman" w:eastAsia="Times New Roman" w:hAnsi="Times New Roman" w:cs="Times New Roman"/>
          <w:b/>
          <w:bCs/>
          <w:color w:val="0070C0"/>
          <w:sz w:val="26"/>
          <w:szCs w:val="26"/>
          <w:lang w:eastAsia="ru-RU"/>
        </w:rPr>
      </w:pPr>
      <w:r w:rsidRPr="0017762C">
        <w:rPr>
          <w:rFonts w:ascii="Times New Roman" w:eastAsia="Times New Roman" w:hAnsi="Times New Roman" w:cs="Times New Roman"/>
          <w:b/>
          <w:bCs/>
          <w:color w:val="0070C0"/>
          <w:sz w:val="24"/>
          <w:szCs w:val="24"/>
          <w:lang w:eastAsia="ru-RU"/>
        </w:rPr>
        <w:t>Игрушки, на которых можно ездить верхом</w:t>
      </w:r>
    </w:p>
    <w:p w:rsidR="0017762C" w:rsidRPr="0017762C" w:rsidRDefault="0017762C" w:rsidP="00907927">
      <w:pPr>
        <w:spacing w:line="240" w:lineRule="auto"/>
        <w:jc w:val="both"/>
        <w:rPr>
          <w:rFonts w:ascii="Times New Roman" w:eastAsia="Times New Roman" w:hAnsi="Times New Roman" w:cs="Times New Roman"/>
          <w:color w:val="000000"/>
          <w:sz w:val="30"/>
          <w:szCs w:val="30"/>
          <w:lang w:eastAsia="ru-RU"/>
        </w:rPr>
      </w:pPr>
      <w:r w:rsidRPr="0017762C">
        <w:rPr>
          <w:rFonts w:ascii="Times New Roman" w:eastAsia="Times New Roman" w:hAnsi="Times New Roman" w:cs="Times New Roman"/>
          <w:color w:val="000000"/>
          <w:sz w:val="24"/>
          <w:szCs w:val="24"/>
          <w:lang w:eastAsia="ru-RU"/>
        </w:rPr>
        <w:t>Отталкиваясь ногами от пола, и разъезжая по квартире на пластмассовой машине малыш получает удовольствие от чувства независимости («Посмотрите, как далеко и быстро я могу уехать!"). Если игрушка напоминает реальный предмет (машину, лошадку), обязательно обыграйте ситуацию. Пусть кроха опять подвозит игрушки, отправляется на лошадке «в далекие края». Ближе к 3 годам ребенок научается крутить педали.</w:t>
      </w:r>
    </w:p>
    <w:p w:rsidR="0017762C" w:rsidRPr="0017762C" w:rsidRDefault="0017762C" w:rsidP="00907927">
      <w:pPr>
        <w:spacing w:line="334" w:lineRule="atLeast"/>
        <w:jc w:val="both"/>
        <w:outlineLvl w:val="1"/>
        <w:rPr>
          <w:rFonts w:ascii="Times New Roman" w:eastAsia="Times New Roman" w:hAnsi="Times New Roman" w:cs="Times New Roman"/>
          <w:b/>
          <w:bCs/>
          <w:color w:val="0070C0"/>
          <w:sz w:val="26"/>
          <w:szCs w:val="26"/>
          <w:lang w:eastAsia="ru-RU"/>
        </w:rPr>
      </w:pPr>
      <w:r w:rsidRPr="0017762C">
        <w:rPr>
          <w:rFonts w:ascii="Times New Roman" w:eastAsia="Times New Roman" w:hAnsi="Times New Roman" w:cs="Times New Roman"/>
          <w:b/>
          <w:bCs/>
          <w:color w:val="0070C0"/>
          <w:sz w:val="24"/>
          <w:szCs w:val="24"/>
          <w:lang w:eastAsia="ru-RU"/>
        </w:rPr>
        <w:t>Мячи для ребенка 2, 3 лет</w:t>
      </w:r>
    </w:p>
    <w:p w:rsidR="0017762C" w:rsidRPr="0017762C" w:rsidRDefault="0017762C" w:rsidP="00907927">
      <w:pPr>
        <w:spacing w:line="240" w:lineRule="auto"/>
        <w:jc w:val="both"/>
        <w:rPr>
          <w:rFonts w:ascii="Times New Roman" w:eastAsia="Times New Roman" w:hAnsi="Times New Roman" w:cs="Times New Roman"/>
          <w:color w:val="000000"/>
          <w:sz w:val="30"/>
          <w:szCs w:val="30"/>
          <w:lang w:eastAsia="ru-RU"/>
        </w:rPr>
      </w:pPr>
      <w:r w:rsidRPr="0017762C">
        <w:rPr>
          <w:rFonts w:ascii="Times New Roman" w:eastAsia="Times New Roman" w:hAnsi="Times New Roman" w:cs="Times New Roman"/>
          <w:color w:val="000000"/>
          <w:sz w:val="24"/>
          <w:szCs w:val="24"/>
          <w:lang w:eastAsia="ru-RU"/>
        </w:rPr>
        <w:t>Игра с мячом – незаменимая тренировка многих мышц ребенка! Примерно в возрасте двух лет ребенок научается бросать мяч (хотя ловить его он сможет несколько позже), ударять по мячу, и (что особенно важно!) кроха бежит за мячом. Берите мяч на все прогулки летом и весной!</w:t>
      </w:r>
    </w:p>
    <w:p w:rsidR="0017762C" w:rsidRPr="0017762C" w:rsidRDefault="0017762C" w:rsidP="00907927">
      <w:pPr>
        <w:spacing w:line="334" w:lineRule="atLeast"/>
        <w:jc w:val="both"/>
        <w:outlineLvl w:val="1"/>
        <w:rPr>
          <w:rFonts w:ascii="Times New Roman" w:eastAsia="Times New Roman" w:hAnsi="Times New Roman" w:cs="Times New Roman"/>
          <w:b/>
          <w:bCs/>
          <w:color w:val="0070C0"/>
          <w:sz w:val="26"/>
          <w:szCs w:val="26"/>
          <w:lang w:eastAsia="ru-RU"/>
        </w:rPr>
      </w:pPr>
      <w:r w:rsidRPr="0017762C">
        <w:rPr>
          <w:rFonts w:ascii="Times New Roman" w:eastAsia="Times New Roman" w:hAnsi="Times New Roman" w:cs="Times New Roman"/>
          <w:b/>
          <w:bCs/>
          <w:color w:val="0070C0"/>
          <w:sz w:val="24"/>
          <w:szCs w:val="24"/>
          <w:lang w:eastAsia="ru-RU"/>
        </w:rPr>
        <w:t>Мягкие игрушки и куклы для ребенка 2, 3 лет</w:t>
      </w:r>
    </w:p>
    <w:p w:rsidR="0017762C" w:rsidRDefault="0017762C" w:rsidP="00907927">
      <w:pPr>
        <w:spacing w:line="240" w:lineRule="auto"/>
        <w:jc w:val="both"/>
        <w:rPr>
          <w:rFonts w:ascii="Times New Roman" w:eastAsia="Times New Roman" w:hAnsi="Times New Roman" w:cs="Times New Roman"/>
          <w:color w:val="000000"/>
          <w:sz w:val="24"/>
          <w:szCs w:val="24"/>
          <w:lang w:eastAsia="ru-RU"/>
        </w:rPr>
      </w:pPr>
      <w:r w:rsidRPr="0017762C">
        <w:rPr>
          <w:rFonts w:ascii="Times New Roman" w:eastAsia="Times New Roman" w:hAnsi="Times New Roman" w:cs="Times New Roman"/>
          <w:color w:val="000000"/>
          <w:sz w:val="24"/>
          <w:szCs w:val="24"/>
          <w:lang w:eastAsia="ru-RU"/>
        </w:rPr>
        <w:t xml:space="preserve">Мягкие забавные зверюшки и куклы теперь играют особенную роль в развитии ребенка: в игре с ними малыш развивает воображение, эмпатию (способность сопереживать), социальные навыки и даже этикет (так, </w:t>
      </w:r>
      <w:bookmarkStart w:id="0" w:name="_GoBack"/>
      <w:bookmarkEnd w:id="0"/>
      <w:r w:rsidR="00C50DE5" w:rsidRPr="0017762C">
        <w:rPr>
          <w:rFonts w:ascii="Times New Roman" w:eastAsia="Times New Roman" w:hAnsi="Times New Roman" w:cs="Times New Roman"/>
          <w:color w:val="000000"/>
          <w:sz w:val="24"/>
          <w:szCs w:val="24"/>
          <w:lang w:eastAsia="ru-RU"/>
        </w:rPr>
        <w:t>например,</w:t>
      </w:r>
      <w:r w:rsidRPr="0017762C">
        <w:rPr>
          <w:rFonts w:ascii="Times New Roman" w:eastAsia="Times New Roman" w:hAnsi="Times New Roman" w:cs="Times New Roman"/>
          <w:color w:val="000000"/>
          <w:sz w:val="24"/>
          <w:szCs w:val="24"/>
          <w:lang w:eastAsia="ru-RU"/>
        </w:rPr>
        <w:t xml:space="preserve"> мишка может сказать ребенку «спасибо» за вкусную кашку).</w:t>
      </w:r>
    </w:p>
    <w:p w:rsidR="0017762C" w:rsidRPr="0017762C" w:rsidRDefault="0017762C" w:rsidP="00907927">
      <w:pPr>
        <w:spacing w:line="308" w:lineRule="atLeast"/>
        <w:jc w:val="center"/>
        <w:outlineLvl w:val="0"/>
        <w:rPr>
          <w:rFonts w:ascii="Times New Roman" w:eastAsia="Times New Roman" w:hAnsi="Times New Roman" w:cs="Times New Roman"/>
          <w:b/>
          <w:bCs/>
          <w:color w:val="0070C0"/>
          <w:kern w:val="36"/>
          <w:sz w:val="24"/>
          <w:szCs w:val="24"/>
          <w:lang w:eastAsia="ru-RU"/>
        </w:rPr>
      </w:pPr>
      <w:r w:rsidRPr="0017762C">
        <w:rPr>
          <w:rFonts w:ascii="Times New Roman" w:eastAsia="Times New Roman" w:hAnsi="Times New Roman" w:cs="Times New Roman"/>
          <w:b/>
          <w:bCs/>
          <w:color w:val="0070C0"/>
          <w:kern w:val="36"/>
          <w:sz w:val="24"/>
          <w:szCs w:val="24"/>
          <w:lang w:eastAsia="ru-RU"/>
        </w:rPr>
        <w:t>Лучшие игрушки для ребенка 3 года</w:t>
      </w:r>
    </w:p>
    <w:p w:rsidR="0017762C" w:rsidRPr="0017762C" w:rsidRDefault="0017762C" w:rsidP="00907927">
      <w:pPr>
        <w:spacing w:line="240" w:lineRule="auto"/>
        <w:jc w:val="both"/>
        <w:rPr>
          <w:rFonts w:ascii="Times New Roman" w:eastAsia="Times New Roman" w:hAnsi="Times New Roman" w:cs="Times New Roman"/>
          <w:color w:val="000000"/>
          <w:sz w:val="30"/>
          <w:szCs w:val="30"/>
          <w:lang w:eastAsia="ru-RU"/>
        </w:rPr>
      </w:pPr>
      <w:r w:rsidRPr="0017762C">
        <w:rPr>
          <w:rFonts w:ascii="Times New Roman" w:eastAsia="Times New Roman" w:hAnsi="Times New Roman" w:cs="Times New Roman"/>
          <w:color w:val="000000"/>
          <w:sz w:val="24"/>
          <w:szCs w:val="24"/>
          <w:lang w:eastAsia="ru-RU"/>
        </w:rPr>
        <w:t>Мы уже писали о том, </w:t>
      </w:r>
      <w:hyperlink r:id="rId5" w:tgtFrame="_blank" w:history="1">
        <w:r w:rsidRPr="0017762C">
          <w:rPr>
            <w:rFonts w:ascii="Times New Roman" w:eastAsia="Times New Roman" w:hAnsi="Times New Roman" w:cs="Times New Roman"/>
            <w:b/>
            <w:bCs/>
            <w:color w:val="135D9A"/>
            <w:spacing w:val="17"/>
            <w:sz w:val="27"/>
            <w:u w:val="single"/>
            <w:lang w:eastAsia="ru-RU"/>
          </w:rPr>
          <w:t>какие игрушки необходимы ребенку 2, 3 лет</w:t>
        </w:r>
      </w:hyperlink>
      <w:r w:rsidRPr="0017762C">
        <w:rPr>
          <w:rFonts w:ascii="Times New Roman" w:eastAsia="Times New Roman" w:hAnsi="Times New Roman" w:cs="Times New Roman"/>
          <w:color w:val="000000"/>
          <w:sz w:val="24"/>
          <w:szCs w:val="24"/>
          <w:lang w:eastAsia="ru-RU"/>
        </w:rPr>
        <w:t> (в предыдущей статье мы перечислили мозаики, игрушки для сортировки по цвету, форме и размеру, игрушки – каталки, игрушки для езды верхом, разнообразные мячи, мягкие игрушки и куклы). В данной статье мы продолжаем список важных для развития ребенка игрушек, обращая внимание на основные требования к ним.</w:t>
      </w:r>
    </w:p>
    <w:p w:rsidR="0017762C" w:rsidRPr="0017762C" w:rsidRDefault="0017762C" w:rsidP="00907927">
      <w:pPr>
        <w:spacing w:line="334" w:lineRule="atLeast"/>
        <w:jc w:val="both"/>
        <w:outlineLvl w:val="1"/>
        <w:rPr>
          <w:rFonts w:ascii="Times New Roman" w:eastAsia="Times New Roman" w:hAnsi="Times New Roman" w:cs="Times New Roman"/>
          <w:b/>
          <w:bCs/>
          <w:color w:val="0070C0"/>
          <w:sz w:val="26"/>
          <w:szCs w:val="26"/>
          <w:lang w:eastAsia="ru-RU"/>
        </w:rPr>
      </w:pPr>
      <w:r w:rsidRPr="0017762C">
        <w:rPr>
          <w:rFonts w:ascii="Times New Roman" w:eastAsia="Times New Roman" w:hAnsi="Times New Roman" w:cs="Times New Roman"/>
          <w:b/>
          <w:bCs/>
          <w:color w:val="0070C0"/>
          <w:sz w:val="24"/>
          <w:szCs w:val="24"/>
          <w:lang w:eastAsia="ru-RU"/>
        </w:rPr>
        <w:t>Кубики и конструктор</w:t>
      </w:r>
    </w:p>
    <w:p w:rsidR="0017762C" w:rsidRPr="0017762C" w:rsidRDefault="0017762C" w:rsidP="00907927">
      <w:pPr>
        <w:spacing w:line="240" w:lineRule="auto"/>
        <w:jc w:val="both"/>
        <w:rPr>
          <w:rFonts w:ascii="Times New Roman" w:eastAsia="Times New Roman" w:hAnsi="Times New Roman" w:cs="Times New Roman"/>
          <w:color w:val="000000"/>
          <w:sz w:val="30"/>
          <w:szCs w:val="30"/>
          <w:lang w:eastAsia="ru-RU"/>
        </w:rPr>
      </w:pPr>
      <w:r w:rsidRPr="0017762C">
        <w:rPr>
          <w:rFonts w:ascii="Times New Roman" w:eastAsia="Times New Roman" w:hAnsi="Times New Roman" w:cs="Times New Roman"/>
          <w:color w:val="000000"/>
          <w:sz w:val="24"/>
          <w:szCs w:val="24"/>
          <w:lang w:eastAsia="ru-RU"/>
        </w:rPr>
        <w:t>Кубики так часто встречаются на полках детских магазинов… И тем не менее! Не следует забывать о их важности! Они учат малыша координировать движения обеих рук (более того, кроха продолжает тренировать глазомер), помогают выработать волю (домик нужно достроить до конца). Но какие кубики лучше – пластиковые или деревянные? Это зависит от возраста вашего ребенка и его навыков! Маленький ребенок будет получать больше радости от деревянных кубиков – он будет разбивать постройки, а кубики будут рассыпаться по полу с громким шумом. Но когда дело доходит до строительства, лучше выбрать красочные пластмассовые кубики. Позже, когда малышу уже почти три года, можно опять достать деревянные кубики (для постройки сложных замков и сооружений нет ничего лучше).</w:t>
      </w:r>
    </w:p>
    <w:p w:rsidR="0017762C" w:rsidRPr="0017762C" w:rsidRDefault="0017762C" w:rsidP="00907927">
      <w:pPr>
        <w:spacing w:line="334" w:lineRule="atLeast"/>
        <w:jc w:val="both"/>
        <w:outlineLvl w:val="1"/>
        <w:rPr>
          <w:rFonts w:ascii="Times New Roman" w:eastAsia="Times New Roman" w:hAnsi="Times New Roman" w:cs="Times New Roman"/>
          <w:b/>
          <w:bCs/>
          <w:color w:val="0070C0"/>
          <w:sz w:val="26"/>
          <w:szCs w:val="26"/>
          <w:lang w:eastAsia="ru-RU"/>
        </w:rPr>
      </w:pPr>
      <w:r w:rsidRPr="0017762C">
        <w:rPr>
          <w:rFonts w:ascii="Times New Roman" w:eastAsia="Times New Roman" w:hAnsi="Times New Roman" w:cs="Times New Roman"/>
          <w:b/>
          <w:bCs/>
          <w:color w:val="0070C0"/>
          <w:sz w:val="24"/>
          <w:szCs w:val="24"/>
          <w:lang w:eastAsia="ru-RU"/>
        </w:rPr>
        <w:t>Машинки</w:t>
      </w:r>
    </w:p>
    <w:p w:rsidR="0017762C" w:rsidRPr="0017762C" w:rsidRDefault="0017762C" w:rsidP="00907927">
      <w:pPr>
        <w:spacing w:line="240" w:lineRule="auto"/>
        <w:jc w:val="both"/>
        <w:rPr>
          <w:rFonts w:ascii="Times New Roman" w:eastAsia="Times New Roman" w:hAnsi="Times New Roman" w:cs="Times New Roman"/>
          <w:color w:val="000000"/>
          <w:sz w:val="30"/>
          <w:szCs w:val="30"/>
          <w:lang w:eastAsia="ru-RU"/>
        </w:rPr>
      </w:pPr>
      <w:r w:rsidRPr="0017762C">
        <w:rPr>
          <w:rFonts w:ascii="Times New Roman" w:eastAsia="Times New Roman" w:hAnsi="Times New Roman" w:cs="Times New Roman"/>
          <w:color w:val="000000"/>
          <w:sz w:val="24"/>
          <w:szCs w:val="24"/>
          <w:lang w:eastAsia="ru-RU"/>
        </w:rPr>
        <w:t>Машинки из пластика и металла могут рассказать крохе очень много о нашем мире. Во-первых, есть модели, в которых легко узнать пожарную машину или машину полицейского. если у малыша есть самосвал, то он с легкостью осваивает такие понятия как «пустой», «полный». Ах, да! Важно помнить, что и девочки в 2 – 3 года с радостью будут играть в машинки!</w:t>
      </w:r>
    </w:p>
    <w:p w:rsidR="0017762C" w:rsidRPr="0017762C" w:rsidRDefault="0017762C" w:rsidP="00907927">
      <w:pPr>
        <w:spacing w:line="334" w:lineRule="atLeast"/>
        <w:jc w:val="both"/>
        <w:outlineLvl w:val="1"/>
        <w:rPr>
          <w:rFonts w:ascii="Times New Roman" w:eastAsia="Times New Roman" w:hAnsi="Times New Roman" w:cs="Times New Roman"/>
          <w:b/>
          <w:bCs/>
          <w:color w:val="0070C0"/>
          <w:sz w:val="26"/>
          <w:szCs w:val="26"/>
          <w:lang w:eastAsia="ru-RU"/>
        </w:rPr>
      </w:pPr>
      <w:r>
        <w:rPr>
          <w:rFonts w:ascii="Times New Roman" w:eastAsia="Times New Roman" w:hAnsi="Times New Roman" w:cs="Times New Roman"/>
          <w:b/>
          <w:bCs/>
          <w:noProof/>
          <w:color w:val="000000"/>
          <w:sz w:val="30"/>
          <w:szCs w:val="30"/>
          <w:lang w:eastAsia="ru-RU"/>
        </w:rPr>
        <w:drawing>
          <wp:anchor distT="0" distB="0" distL="0" distR="0" simplePos="0" relativeHeight="251657216" behindDoc="0" locked="0" layoutInCell="1" allowOverlap="0">
            <wp:simplePos x="0" y="0"/>
            <wp:positionH relativeFrom="column">
              <wp:align>left</wp:align>
            </wp:positionH>
            <wp:positionV relativeFrom="line">
              <wp:posOffset>0</wp:posOffset>
            </wp:positionV>
            <wp:extent cx="2381250" cy="3171825"/>
            <wp:effectExtent l="19050" t="0" r="0" b="0"/>
            <wp:wrapSquare wrapText="bothSides"/>
            <wp:docPr id="2" name="Рисунок 2" descr="http://www.xn--2-8sbxpv.xn--p1ai/images/stories/igrushki2-3god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xn--2-8sbxpv.xn--p1ai/images/stories/igrushki2-3goda1.png"/>
                    <pic:cNvPicPr>
                      <a:picLocks noChangeAspect="1" noChangeArrowheads="1"/>
                    </pic:cNvPicPr>
                  </pic:nvPicPr>
                  <pic:blipFill>
                    <a:blip r:embed="rId6" cstate="print"/>
                    <a:srcRect/>
                    <a:stretch>
                      <a:fillRect/>
                    </a:stretch>
                  </pic:blipFill>
                  <pic:spPr bwMode="auto">
                    <a:xfrm>
                      <a:off x="0" y="0"/>
                      <a:ext cx="2381250" cy="3171825"/>
                    </a:xfrm>
                    <a:prstGeom prst="rect">
                      <a:avLst/>
                    </a:prstGeom>
                    <a:noFill/>
                    <a:ln w="9525">
                      <a:noFill/>
                      <a:miter lim="800000"/>
                      <a:headEnd/>
                      <a:tailEnd/>
                    </a:ln>
                  </pic:spPr>
                </pic:pic>
              </a:graphicData>
            </a:graphic>
          </wp:anchor>
        </w:drawing>
      </w:r>
      <w:r w:rsidRPr="0017762C">
        <w:rPr>
          <w:rFonts w:ascii="Times New Roman" w:eastAsia="Times New Roman" w:hAnsi="Times New Roman" w:cs="Times New Roman"/>
          <w:b/>
          <w:bCs/>
          <w:color w:val="0070C0"/>
          <w:sz w:val="24"/>
          <w:szCs w:val="24"/>
          <w:lang w:eastAsia="ru-RU"/>
        </w:rPr>
        <w:t>Игрушки – предметы взрослого обихода</w:t>
      </w:r>
    </w:p>
    <w:p w:rsidR="0017762C" w:rsidRPr="0017762C" w:rsidRDefault="0017762C" w:rsidP="00907927">
      <w:pPr>
        <w:spacing w:line="240" w:lineRule="auto"/>
        <w:jc w:val="both"/>
        <w:rPr>
          <w:rFonts w:ascii="Times New Roman" w:eastAsia="Times New Roman" w:hAnsi="Times New Roman" w:cs="Times New Roman"/>
          <w:color w:val="000000"/>
          <w:sz w:val="30"/>
          <w:szCs w:val="30"/>
          <w:lang w:eastAsia="ru-RU"/>
        </w:rPr>
      </w:pPr>
      <w:r w:rsidRPr="0017762C">
        <w:rPr>
          <w:rFonts w:ascii="Times New Roman" w:eastAsia="Times New Roman" w:hAnsi="Times New Roman" w:cs="Times New Roman"/>
          <w:color w:val="000000"/>
          <w:sz w:val="24"/>
          <w:szCs w:val="24"/>
          <w:lang w:eastAsia="ru-RU"/>
        </w:rPr>
        <w:lastRenderedPageBreak/>
        <w:t xml:space="preserve">Дети так любят копировать взрослые действия! им очень хочется болтать по мобильному телефону, стирать одежду куклы в тазике и стиральной машине, подметать и пылесосить. А если у крохи есть игрушечная посуда, то его можно назвать самым счастливым! Особенную радость детям доставляют коляски и тележки, в которых можно возить не только </w:t>
      </w:r>
      <w:r w:rsidR="00C50DE5" w:rsidRPr="0017762C">
        <w:rPr>
          <w:rFonts w:ascii="Times New Roman" w:eastAsia="Times New Roman" w:hAnsi="Times New Roman" w:cs="Times New Roman"/>
          <w:color w:val="000000"/>
          <w:sz w:val="24"/>
          <w:szCs w:val="24"/>
          <w:lang w:eastAsia="ru-RU"/>
        </w:rPr>
        <w:t>игрушки</w:t>
      </w:r>
      <w:r w:rsidRPr="0017762C">
        <w:rPr>
          <w:rFonts w:ascii="Times New Roman" w:eastAsia="Times New Roman" w:hAnsi="Times New Roman" w:cs="Times New Roman"/>
          <w:color w:val="000000"/>
          <w:sz w:val="24"/>
          <w:szCs w:val="24"/>
          <w:lang w:eastAsia="ru-RU"/>
        </w:rPr>
        <w:t>, но и домашних любимцев или братьев и сестер! Все эти предметы помогут ребенку научиться играть в сюжетно-ролевые игры!</w:t>
      </w:r>
    </w:p>
    <w:p w:rsidR="0017762C" w:rsidRPr="0017762C" w:rsidRDefault="0017762C" w:rsidP="00907927">
      <w:pPr>
        <w:spacing w:line="334" w:lineRule="atLeast"/>
        <w:jc w:val="both"/>
        <w:outlineLvl w:val="1"/>
        <w:rPr>
          <w:rFonts w:ascii="Times New Roman" w:eastAsia="Times New Roman" w:hAnsi="Times New Roman" w:cs="Times New Roman"/>
          <w:b/>
          <w:bCs/>
          <w:color w:val="0070C0"/>
          <w:sz w:val="26"/>
          <w:szCs w:val="26"/>
          <w:lang w:eastAsia="ru-RU"/>
        </w:rPr>
      </w:pPr>
      <w:r w:rsidRPr="0017762C">
        <w:rPr>
          <w:rFonts w:ascii="Times New Roman" w:eastAsia="Times New Roman" w:hAnsi="Times New Roman" w:cs="Times New Roman"/>
          <w:b/>
          <w:bCs/>
          <w:color w:val="0070C0"/>
          <w:sz w:val="24"/>
          <w:szCs w:val="24"/>
          <w:lang w:eastAsia="ru-RU"/>
        </w:rPr>
        <w:t>Кукольные домики и игровые наборы</w:t>
      </w:r>
    </w:p>
    <w:p w:rsidR="0017762C" w:rsidRPr="0017762C" w:rsidRDefault="0017762C" w:rsidP="00907927">
      <w:pPr>
        <w:spacing w:line="240" w:lineRule="auto"/>
        <w:jc w:val="both"/>
        <w:rPr>
          <w:rFonts w:ascii="Times New Roman" w:eastAsia="Times New Roman" w:hAnsi="Times New Roman" w:cs="Times New Roman"/>
          <w:color w:val="000000"/>
          <w:sz w:val="30"/>
          <w:szCs w:val="30"/>
          <w:lang w:eastAsia="ru-RU"/>
        </w:rPr>
      </w:pPr>
      <w:r w:rsidRPr="0017762C">
        <w:rPr>
          <w:rFonts w:ascii="Times New Roman" w:eastAsia="Times New Roman" w:hAnsi="Times New Roman" w:cs="Times New Roman"/>
          <w:color w:val="000000"/>
          <w:sz w:val="24"/>
          <w:szCs w:val="24"/>
          <w:lang w:eastAsia="ru-RU"/>
        </w:rPr>
        <w:t>Вовсе необязательно бежать в магазин и покупать сложный многоэтажный дом (между прочим, они достаточно дорогие). Малышу может понравиться простой </w:t>
      </w:r>
      <w:hyperlink r:id="rId7" w:tgtFrame="_blank" w:history="1">
        <w:r w:rsidRPr="0017762C">
          <w:rPr>
            <w:rFonts w:ascii="Times New Roman" w:eastAsia="Times New Roman" w:hAnsi="Times New Roman" w:cs="Times New Roman"/>
            <w:b/>
            <w:bCs/>
            <w:color w:val="135D9A"/>
            <w:spacing w:val="17"/>
            <w:sz w:val="27"/>
            <w:u w:val="single"/>
            <w:lang w:eastAsia="ru-RU"/>
          </w:rPr>
          <w:t>домик, построенный из коробки</w:t>
        </w:r>
      </w:hyperlink>
      <w:r w:rsidRPr="0017762C">
        <w:rPr>
          <w:rFonts w:ascii="Times New Roman" w:eastAsia="Times New Roman" w:hAnsi="Times New Roman" w:cs="Times New Roman"/>
          <w:color w:val="000000"/>
          <w:sz w:val="24"/>
          <w:szCs w:val="24"/>
          <w:lang w:eastAsia="ru-RU"/>
        </w:rPr>
        <w:t>, в котором «живут» куколки. Из игр с таким домом малыш узнает об устройстве семьи, о том, как люди ухаживают за домашними животными, как появляются в доме младшие сестры и братья.</w:t>
      </w:r>
    </w:p>
    <w:p w:rsidR="0017762C" w:rsidRPr="0017762C" w:rsidRDefault="0017762C" w:rsidP="00907927">
      <w:pPr>
        <w:spacing w:line="334" w:lineRule="atLeast"/>
        <w:jc w:val="both"/>
        <w:outlineLvl w:val="1"/>
        <w:rPr>
          <w:rFonts w:ascii="Times New Roman" w:eastAsia="Times New Roman" w:hAnsi="Times New Roman" w:cs="Times New Roman"/>
          <w:b/>
          <w:bCs/>
          <w:color w:val="0070C0"/>
          <w:sz w:val="26"/>
          <w:szCs w:val="26"/>
          <w:lang w:eastAsia="ru-RU"/>
        </w:rPr>
      </w:pPr>
      <w:r w:rsidRPr="0017762C">
        <w:rPr>
          <w:rFonts w:ascii="Times New Roman" w:eastAsia="Times New Roman" w:hAnsi="Times New Roman" w:cs="Times New Roman"/>
          <w:b/>
          <w:bCs/>
          <w:color w:val="0070C0"/>
          <w:sz w:val="24"/>
          <w:szCs w:val="24"/>
          <w:lang w:eastAsia="ru-RU"/>
        </w:rPr>
        <w:t>Одежда для ряженья</w:t>
      </w:r>
      <w:r>
        <w:rPr>
          <w:rFonts w:ascii="Times New Roman" w:eastAsia="Times New Roman" w:hAnsi="Times New Roman" w:cs="Times New Roman"/>
          <w:b/>
          <w:bCs/>
          <w:noProof/>
          <w:color w:val="000000"/>
          <w:sz w:val="30"/>
          <w:szCs w:val="30"/>
          <w:lang w:eastAsia="ru-RU"/>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2381250" cy="3171825"/>
            <wp:effectExtent l="19050" t="0" r="0" b="0"/>
            <wp:wrapSquare wrapText="bothSides"/>
            <wp:docPr id="3" name="Рисунок 3" descr="http://www.xn--2-8sbxpv.xn--p1ai/images/stories/igrushki2-3goda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xn--2-8sbxpv.xn--p1ai/images/stories/igrushki2-3goda12.png"/>
                    <pic:cNvPicPr>
                      <a:picLocks noChangeAspect="1" noChangeArrowheads="1"/>
                    </pic:cNvPicPr>
                  </pic:nvPicPr>
                  <pic:blipFill>
                    <a:blip r:embed="rId8" cstate="print"/>
                    <a:srcRect/>
                    <a:stretch>
                      <a:fillRect/>
                    </a:stretch>
                  </pic:blipFill>
                  <pic:spPr bwMode="auto">
                    <a:xfrm>
                      <a:off x="0" y="0"/>
                      <a:ext cx="2381250" cy="3171825"/>
                    </a:xfrm>
                    <a:prstGeom prst="rect">
                      <a:avLst/>
                    </a:prstGeom>
                    <a:noFill/>
                    <a:ln w="9525">
                      <a:noFill/>
                      <a:miter lim="800000"/>
                      <a:headEnd/>
                      <a:tailEnd/>
                    </a:ln>
                  </pic:spPr>
                </pic:pic>
              </a:graphicData>
            </a:graphic>
          </wp:anchor>
        </w:drawing>
      </w:r>
    </w:p>
    <w:p w:rsidR="0017762C" w:rsidRPr="0017762C" w:rsidRDefault="0017762C" w:rsidP="00907927">
      <w:pPr>
        <w:spacing w:line="240" w:lineRule="auto"/>
        <w:jc w:val="both"/>
        <w:rPr>
          <w:rFonts w:ascii="Times New Roman" w:eastAsia="Times New Roman" w:hAnsi="Times New Roman" w:cs="Times New Roman"/>
          <w:color w:val="000000"/>
          <w:sz w:val="30"/>
          <w:szCs w:val="30"/>
          <w:lang w:eastAsia="ru-RU"/>
        </w:rPr>
      </w:pPr>
      <w:r w:rsidRPr="0017762C">
        <w:rPr>
          <w:rFonts w:ascii="Times New Roman" w:eastAsia="Times New Roman" w:hAnsi="Times New Roman" w:cs="Times New Roman"/>
          <w:color w:val="000000"/>
          <w:sz w:val="24"/>
          <w:szCs w:val="24"/>
          <w:lang w:eastAsia="ru-RU"/>
        </w:rPr>
        <w:t>Малышу должна быть доступна одежда, в которую он может играть. Во-первых, это поможет ему принять на себя роль, вступить в фантазийную игру. Во-вторых, кроха узнает многое о цветах, форме и размерах. Например, если девочка меряет мамины старые туфли, ей очень легко объяснить, что ее ножка – маленькая, а туфли – большие.</w:t>
      </w:r>
    </w:p>
    <w:p w:rsidR="0017762C" w:rsidRPr="0017762C" w:rsidRDefault="0017762C" w:rsidP="00907927">
      <w:pPr>
        <w:spacing w:line="334" w:lineRule="atLeast"/>
        <w:jc w:val="both"/>
        <w:outlineLvl w:val="1"/>
        <w:rPr>
          <w:rFonts w:ascii="Times New Roman" w:eastAsia="Times New Roman" w:hAnsi="Times New Roman" w:cs="Times New Roman"/>
          <w:b/>
          <w:bCs/>
          <w:color w:val="0070C0"/>
          <w:sz w:val="26"/>
          <w:szCs w:val="26"/>
          <w:lang w:eastAsia="ru-RU"/>
        </w:rPr>
      </w:pPr>
      <w:r w:rsidRPr="0017762C">
        <w:rPr>
          <w:rFonts w:ascii="Times New Roman" w:eastAsia="Times New Roman" w:hAnsi="Times New Roman" w:cs="Times New Roman"/>
          <w:b/>
          <w:bCs/>
          <w:color w:val="0070C0"/>
          <w:sz w:val="24"/>
          <w:szCs w:val="24"/>
          <w:lang w:eastAsia="ru-RU"/>
        </w:rPr>
        <w:t>Книги</w:t>
      </w:r>
    </w:p>
    <w:p w:rsidR="0017762C" w:rsidRPr="0017762C" w:rsidRDefault="0017762C" w:rsidP="00907927">
      <w:pPr>
        <w:spacing w:line="240" w:lineRule="auto"/>
        <w:jc w:val="both"/>
        <w:rPr>
          <w:rFonts w:ascii="Times New Roman" w:eastAsia="Times New Roman" w:hAnsi="Times New Roman" w:cs="Times New Roman"/>
          <w:color w:val="000000"/>
          <w:sz w:val="30"/>
          <w:szCs w:val="30"/>
          <w:lang w:eastAsia="ru-RU"/>
        </w:rPr>
      </w:pPr>
      <w:r w:rsidRPr="0017762C">
        <w:rPr>
          <w:rFonts w:ascii="Times New Roman" w:eastAsia="Times New Roman" w:hAnsi="Times New Roman" w:cs="Times New Roman"/>
          <w:color w:val="000000"/>
          <w:sz w:val="24"/>
          <w:szCs w:val="24"/>
          <w:lang w:eastAsia="ru-RU"/>
        </w:rPr>
        <w:t>Лучшие книги для малышей – это простые сюжетные линии и яркие и четкие иллюстрации. Малышу в этом возрасте можно давать не только книги с твердыми страничками, ведь уже пора учить его относиться к книге бережно. Будьте готовы к тому, что кроха будет просить читать одну и ту же книгу снова и снова!</w:t>
      </w:r>
    </w:p>
    <w:p w:rsidR="0017762C" w:rsidRPr="0017762C" w:rsidRDefault="0017762C" w:rsidP="00907927">
      <w:pPr>
        <w:spacing w:line="334" w:lineRule="atLeast"/>
        <w:jc w:val="both"/>
        <w:outlineLvl w:val="1"/>
        <w:rPr>
          <w:rFonts w:ascii="Times New Roman" w:eastAsia="Times New Roman" w:hAnsi="Times New Roman" w:cs="Times New Roman"/>
          <w:b/>
          <w:bCs/>
          <w:color w:val="0070C0"/>
          <w:sz w:val="26"/>
          <w:szCs w:val="26"/>
          <w:lang w:eastAsia="ru-RU"/>
        </w:rPr>
      </w:pPr>
      <w:r w:rsidRPr="0017762C">
        <w:rPr>
          <w:rFonts w:ascii="Times New Roman" w:eastAsia="Times New Roman" w:hAnsi="Times New Roman" w:cs="Times New Roman"/>
          <w:b/>
          <w:bCs/>
          <w:color w:val="0070C0"/>
          <w:sz w:val="24"/>
          <w:szCs w:val="24"/>
          <w:lang w:eastAsia="ru-RU"/>
        </w:rPr>
        <w:t>Материалы для творчества</w:t>
      </w:r>
    </w:p>
    <w:p w:rsidR="0017762C" w:rsidRPr="0017762C" w:rsidRDefault="0017762C" w:rsidP="00907927">
      <w:pPr>
        <w:spacing w:line="240" w:lineRule="auto"/>
        <w:jc w:val="both"/>
        <w:rPr>
          <w:rFonts w:ascii="Times New Roman" w:eastAsia="Times New Roman" w:hAnsi="Times New Roman" w:cs="Times New Roman"/>
          <w:color w:val="000000"/>
          <w:sz w:val="30"/>
          <w:szCs w:val="30"/>
          <w:lang w:eastAsia="ru-RU"/>
        </w:rPr>
      </w:pPr>
      <w:r w:rsidRPr="0017762C">
        <w:rPr>
          <w:rFonts w:ascii="Times New Roman" w:eastAsia="Times New Roman" w:hAnsi="Times New Roman" w:cs="Times New Roman"/>
          <w:color w:val="000000"/>
          <w:sz w:val="24"/>
          <w:szCs w:val="24"/>
          <w:lang w:eastAsia="ru-RU"/>
        </w:rPr>
        <w:t>В распоряжении ребенка должны быть карандаши, бумага и краски. Подробнее о том, какие материалы нужны малышу читайте в статье </w:t>
      </w:r>
      <w:hyperlink r:id="rId9" w:tgtFrame="_blank" w:history="1">
        <w:r w:rsidRPr="0017762C">
          <w:rPr>
            <w:rFonts w:ascii="Times New Roman" w:eastAsia="Times New Roman" w:hAnsi="Times New Roman" w:cs="Times New Roman"/>
            <w:b/>
            <w:bCs/>
            <w:color w:val="135D9A"/>
            <w:spacing w:val="17"/>
            <w:sz w:val="27"/>
            <w:u w:val="single"/>
            <w:lang w:eastAsia="ru-RU"/>
          </w:rPr>
          <w:t>Полезные подарки для детского творчества</w:t>
        </w:r>
      </w:hyperlink>
    </w:p>
    <w:p w:rsidR="0017762C" w:rsidRPr="0017762C" w:rsidRDefault="0017762C" w:rsidP="00907927">
      <w:pPr>
        <w:spacing w:line="240" w:lineRule="auto"/>
        <w:jc w:val="both"/>
        <w:rPr>
          <w:rFonts w:ascii="Times New Roman" w:eastAsia="Times New Roman" w:hAnsi="Times New Roman" w:cs="Times New Roman"/>
          <w:color w:val="000000"/>
          <w:sz w:val="30"/>
          <w:szCs w:val="30"/>
          <w:lang w:eastAsia="ru-RU"/>
        </w:rPr>
      </w:pPr>
    </w:p>
    <w:p w:rsidR="005E4A81" w:rsidRPr="0017762C" w:rsidRDefault="005E4A81" w:rsidP="00907927">
      <w:pPr>
        <w:pStyle w:val="a3"/>
        <w:rPr>
          <w:rFonts w:ascii="Times New Roman" w:hAnsi="Times New Roman" w:cs="Times New Roman"/>
          <w:sz w:val="28"/>
          <w:szCs w:val="28"/>
        </w:rPr>
      </w:pPr>
    </w:p>
    <w:sectPr w:rsidR="005E4A81" w:rsidRPr="0017762C" w:rsidSect="0017762C">
      <w:pgSz w:w="11906" w:h="16838"/>
      <w:pgMar w:top="426"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characterSpacingControl w:val="doNotCompress"/>
  <w:compat>
    <w:compatSetting w:name="compatibilityMode" w:uri="http://schemas.microsoft.com/office/word" w:val="12"/>
  </w:compat>
  <w:rsids>
    <w:rsidRoot w:val="0017762C"/>
    <w:rsid w:val="0017762C"/>
    <w:rsid w:val="004A1936"/>
    <w:rsid w:val="005E4A81"/>
    <w:rsid w:val="008602F0"/>
    <w:rsid w:val="00907927"/>
    <w:rsid w:val="00BF5A34"/>
    <w:rsid w:val="00C11687"/>
    <w:rsid w:val="00C50D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ABCA58-E007-4537-AB8B-890F5880C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1687"/>
  </w:style>
  <w:style w:type="paragraph" w:styleId="1">
    <w:name w:val="heading 1"/>
    <w:basedOn w:val="a"/>
    <w:link w:val="10"/>
    <w:uiPriority w:val="9"/>
    <w:qFormat/>
    <w:rsid w:val="001776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7762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11687"/>
    <w:pPr>
      <w:spacing w:after="0" w:line="240" w:lineRule="auto"/>
    </w:pPr>
  </w:style>
  <w:style w:type="character" w:customStyle="1" w:styleId="10">
    <w:name w:val="Заголовок 1 Знак"/>
    <w:basedOn w:val="a0"/>
    <w:link w:val="1"/>
    <w:uiPriority w:val="9"/>
    <w:rsid w:val="0017762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7762C"/>
    <w:rPr>
      <w:rFonts w:ascii="Times New Roman" w:eastAsia="Times New Roman" w:hAnsi="Times New Roman" w:cs="Times New Roman"/>
      <w:b/>
      <w:bCs/>
      <w:sz w:val="36"/>
      <w:szCs w:val="36"/>
      <w:lang w:eastAsia="ru-RU"/>
    </w:rPr>
  </w:style>
  <w:style w:type="paragraph" w:styleId="a4">
    <w:name w:val="Balloon Text"/>
    <w:basedOn w:val="a"/>
    <w:link w:val="a5"/>
    <w:uiPriority w:val="99"/>
    <w:semiHidden/>
    <w:unhideWhenUsed/>
    <w:rsid w:val="0017762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7762C"/>
    <w:rPr>
      <w:rFonts w:ascii="Tahoma" w:hAnsi="Tahoma" w:cs="Tahoma"/>
      <w:sz w:val="16"/>
      <w:szCs w:val="16"/>
    </w:rPr>
  </w:style>
  <w:style w:type="character" w:customStyle="1" w:styleId="apple-converted-space">
    <w:name w:val="apple-converted-space"/>
    <w:basedOn w:val="a0"/>
    <w:rsid w:val="0017762C"/>
  </w:style>
  <w:style w:type="character" w:styleId="a6">
    <w:name w:val="Hyperlink"/>
    <w:basedOn w:val="a0"/>
    <w:uiPriority w:val="99"/>
    <w:semiHidden/>
    <w:unhideWhenUsed/>
    <w:rsid w:val="001776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8421910">
      <w:bodyDiv w:val="1"/>
      <w:marLeft w:val="0"/>
      <w:marRight w:val="0"/>
      <w:marTop w:val="0"/>
      <w:marBottom w:val="0"/>
      <w:divBdr>
        <w:top w:val="none" w:sz="0" w:space="0" w:color="auto"/>
        <w:left w:val="none" w:sz="0" w:space="0" w:color="auto"/>
        <w:bottom w:val="none" w:sz="0" w:space="0" w:color="auto"/>
        <w:right w:val="none" w:sz="0" w:space="0" w:color="auto"/>
      </w:divBdr>
    </w:div>
    <w:div w:id="164385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hyperlink" Target="http://www.xn--2-8sbxpv.xn--p1ai/index.php/2011-12-30-16-36-14/2012-01-05-14-44-25/566-2012-08-19-12-02-3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hyperlink" Target="http://www.xn--2-8sbxpv.xn--p1ai/index.php/1-3-/2011-09-17-20-29-19/621--2-2-3-"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www.xn--2-8sbxpv.xn--p1ai/index.php/2011-08-15-18-02-36/2012-05-09-12-06-10/327-2012-01-15-18-41-28" TargetMode="External"/></Relationships>
</file>

<file path=word/theme/theme1.xml><?xml version="1.0" encoding="utf-8"?>
<a:theme xmlns:a="http://schemas.openxmlformats.org/drawingml/2006/main" name="Тема Office">
  <a:themeElements>
    <a:clrScheme name="Другая 2">
      <a:dk1>
        <a:srgbClr val="D2D2D2"/>
      </a:dk1>
      <a:lt1>
        <a:srgbClr val="00B050"/>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1118</Words>
  <Characters>6379</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Леванидовна</dc:creator>
  <cp:keywords/>
  <dc:description/>
  <cp:lastModifiedBy>МВидео</cp:lastModifiedBy>
  <cp:revision>5</cp:revision>
  <dcterms:created xsi:type="dcterms:W3CDTF">2016-01-12T21:20:00Z</dcterms:created>
  <dcterms:modified xsi:type="dcterms:W3CDTF">2021-04-26T08:06:00Z</dcterms:modified>
</cp:coreProperties>
</file>